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6A" w:rsidRPr="004C326A" w:rsidRDefault="004C326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Зарегистрировано в Минюсте России 26 сентября 2013 г. N 30038</w:t>
      </w:r>
    </w:p>
    <w:p w:rsidR="004C326A" w:rsidRPr="004C326A" w:rsidRDefault="004C326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ПРИКАЗ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от 30 августа 2013 г. N 1014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ОРГАНИЗАЦИИ И ОСУЩЕСТВЛЕНИЯ ОБРАЗОВАТЕЛЬНОЙ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ОСНОВНЫМ ОБЩЕОБРАЗОВАТЕЛЬНЫМ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ПРОГРАММАМ - ОБРАЗОВАТЕЛЬНЫМ ПРОГРАММАМ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соответствии с частью 11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 приказываю: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1. Утвердить прилагаемый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2. Признать утратившим силу приказ Министерства образования и науки Российской Федерации от 27 октября 2011 г. N 2562 "Об утверждении Типового положения о дошкольном образовательном учреждении" (зарегистрирован Министерством юстиции Российской Федерации 18 января 2012 г., регистрационный N 22946).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Первый заместитель Министра</w:t>
      </w: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Н.В.ТРЕТЬЯК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Приложение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Утвержден</w:t>
      </w: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приказом Министерства образования</w:t>
      </w: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и науки Российской Федерации</w:t>
      </w: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от 30 августа 2013 г. N 1014</w:t>
      </w:r>
    </w:p>
    <w:p w:rsidR="004C326A" w:rsidRPr="004C326A" w:rsidRDefault="004C32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4C326A">
        <w:rPr>
          <w:rFonts w:ascii="Times New Roman" w:hAnsi="Times New Roman" w:cs="Times New Roman"/>
          <w:sz w:val="24"/>
          <w:szCs w:val="24"/>
        </w:rPr>
        <w:t>ПОРЯДОК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ОРГАНИЗАЦИИ И ОСУЩЕСТВЛЕНИЯ ОБРАЗОВАТЕЛЬНОЙ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ОСНОВНЫМ ОБЩЕОБРАЗОВАТЕЛЬНЫМ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ПРОГРАММАМ - ОБРАЗОВАТЕЛЬНЫМ ПРОГРАММАМ</w:t>
      </w:r>
    </w:p>
    <w:p w:rsidR="004C326A" w:rsidRPr="004C326A" w:rsidRDefault="004C32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1.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</w:t>
      </w:r>
      <w:r w:rsidRPr="004C326A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организации образовательной деятельности для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2. 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образования, включая индивидуальных предпринимателей (далее - образовательная организация).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II. Организация и осуществление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3. 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4. Формы получения дошкольного образования и формы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по конкретной основной общеобразовательной программе - образовательной программе дошкольного образования (далее - образовательная программа дошкольного образования) определяются федеральным государственным образовательным стандартом дошкольного образования, если иное не установлено Федеральным законом от 29 декабря 2012 г. N 273-ФЗ "Об образовании в Российской Федерации"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5 статьи 17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Допускается сочетание различных форм получения образования и форм обучения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4 статьи 17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5. Образовательная организация может использовать сетевую форму реализации образовательной программы дошкольного образования, обеспечивающую возможность ее освоения воспитанниками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1 статьи 15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6. Образовательная организация обеспечивает получение дошкольного образования, присмотр и уход за воспитанниками в возрасте от двух месяцев до прекращения образовательных отношений.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7.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8. Содержание дошкольного образования определяется образовательной программой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9.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</w:t>
      </w:r>
      <w:r w:rsidRPr="004C326A">
        <w:rPr>
          <w:rFonts w:ascii="Times New Roman" w:hAnsi="Times New Roman" w:cs="Times New Roman"/>
          <w:sz w:val="24"/>
          <w:szCs w:val="24"/>
        </w:rPr>
        <w:lastRenderedPageBreak/>
        <w:t>государственным образовательным стандартом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10. Образовательные программы дошкольного образования самостоятельно разрабатываются и утверждаются образовательными организациями.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6 статьи 12 Федерального закона от 29 декабря 2013 г. N 273-ФЗ "Об образовании в Российской Федерации" (Собрание законодательства Российской Федерации, 2012, N 53, ст. 7598,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11. В образовательных организациях образовательная деятельность осуществляется на государственном языке Российской Федерации.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государственных и муниципальных образовательных организациях, расположенных на территории республики Российской Федерации,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Федерации. Преподавание и изучение государственных языков республик Российской Федерации не должны осуществляться в ущерб преподаванию государственного языка Российской Федерации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3 статьи 14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12.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2 статьи 64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13. 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</w:t>
      </w:r>
      <w:r w:rsidRPr="004C326A">
        <w:rPr>
          <w:rFonts w:ascii="Times New Roman" w:hAnsi="Times New Roman" w:cs="Times New Roman"/>
          <w:sz w:val="24"/>
          <w:szCs w:val="24"/>
        </w:rPr>
        <w:lastRenderedPageBreak/>
        <w:t>мероприятий и процедур.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26A">
        <w:rPr>
          <w:rFonts w:ascii="Times New Roman" w:hAnsi="Times New Roman" w:cs="Times New Roman"/>
          <w:sz w:val="24"/>
          <w:szCs w:val="24"/>
        </w:rPr>
        <w:t>В образовательной организации могут быть организованы также:</w:t>
      </w:r>
      <w:proofErr w:type="gramEnd"/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7 лет.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14. Режим работы образовательной организации по пятидневной или шестидневной рабочей неделе определяется образовательной организацией самостоятельно в соответствии с ее уставом. Группы могут функционировать в режиме: полного дня (12-часового пребывания); сокращенного дня (8 - 10,5-часового пребывания); продленного дня (13 - 14-часового пребывания); кратковременного пребывания (от 3 до 5 часов в день) и круглосуточного пребывания. По запросам родителей (законных представителей) возможна организация работы групп также в выходные и праздничные дни.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Обеспечение предоставления таких видов помощи осуществляется органами государственной власти субъектов Российской Федерации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3 статьи 64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III. Особенности организации образовательной деятельности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для лиц с ограниченными возможностями здоровья</w:t>
      </w:r>
    </w:p>
    <w:p w:rsidR="004C326A" w:rsidRPr="004C326A" w:rsidRDefault="004C32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16.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&lt;1&gt; Часть 1 статьи 79 Федерального закона от 29 декабря 2012 г. N 273-ФЗ "Об </w:t>
      </w:r>
      <w:r w:rsidRPr="004C326A">
        <w:rPr>
          <w:rFonts w:ascii="Times New Roman" w:hAnsi="Times New Roman" w:cs="Times New Roman"/>
          <w:sz w:val="24"/>
          <w:szCs w:val="24"/>
        </w:rPr>
        <w:lastRenderedPageBreak/>
        <w:t>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17. В образовательных организациях, осуществляющих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10 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3 статьи 79 Федерального закона от 29 декабря 2012 г. N 273-ФЗ "Об образовании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19. В целях доступности получения дошкольного образования детьми с ограниченными возможностями здоровья организацией обеспечивается: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1) для детей с ограниченными возможностями здоровья по зрению: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присутствие ассистента, оказывающего ребенку необходимую помощь;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обеспечение выпуска альтернативных форматов печатных материалов (крупный шрифт) или аудиофайлы;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2) для детей с ограниченными возможностями здоровья по слуху: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обеспечение надлежащими звуковыми средствами воспроизведения информации;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26A">
        <w:rPr>
          <w:rFonts w:ascii="Times New Roman" w:hAnsi="Times New Roman" w:cs="Times New Roman"/>
          <w:sz w:val="24"/>
          <w:szCs w:val="24"/>
        </w:rPr>
        <w:t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proofErr w:type="gramEnd"/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20.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образовательных организациях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4 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Численность обучающихся с ограниченными возможностями здоровья в учебной группе устанавливается до 15 человек.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lastRenderedPageBreak/>
        <w:t xml:space="preserve">21. При получении дошкольного образования воспитанникам с ограниченными возможностями здоровья предоставляются бесплатно специальные учебники и учебные пособия, иная учебная литература, а также услуги </w:t>
      </w:r>
      <w:proofErr w:type="spellStart"/>
      <w:r w:rsidRPr="004C326A">
        <w:rPr>
          <w:rFonts w:ascii="Times New Roman" w:hAnsi="Times New Roman" w:cs="Times New Roman"/>
          <w:sz w:val="24"/>
          <w:szCs w:val="24"/>
        </w:rPr>
        <w:t>сурдопереводчиков</w:t>
      </w:r>
      <w:proofErr w:type="spellEnd"/>
      <w:r w:rsidRPr="004C326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C326A">
        <w:rPr>
          <w:rFonts w:ascii="Times New Roman" w:hAnsi="Times New Roman" w:cs="Times New Roman"/>
          <w:sz w:val="24"/>
          <w:szCs w:val="24"/>
        </w:rPr>
        <w:t>тифлосурдопереводчиков</w:t>
      </w:r>
      <w:proofErr w:type="spellEnd"/>
      <w:r w:rsidRPr="004C326A">
        <w:rPr>
          <w:rFonts w:ascii="Times New Roman" w:hAnsi="Times New Roman" w:cs="Times New Roman"/>
          <w:sz w:val="24"/>
          <w:szCs w:val="24"/>
        </w:rPr>
        <w:t xml:space="preserve">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11 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22. Для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организуется на дому или в медицинских организациях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Часть 5 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 xml:space="preserve">Порядок регламентации и оформления отношений государственной и муниципальной образовательной организации и родителей (законных представителей) воспитанников, нуждающихся в длительном лечении, а также детей-инвалидов в части организации </w:t>
      </w:r>
      <w:proofErr w:type="gramStart"/>
      <w:r w:rsidRPr="004C326A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4C326A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&lt;1&gt;.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326A">
        <w:rPr>
          <w:rFonts w:ascii="Times New Roman" w:hAnsi="Times New Roman" w:cs="Times New Roman"/>
          <w:sz w:val="24"/>
          <w:szCs w:val="24"/>
        </w:rPr>
        <w:t>&lt;1&gt;  Часть 6 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4C326A" w:rsidRPr="004C326A" w:rsidRDefault="004C32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C326A" w:rsidRPr="004C326A" w:rsidSect="001537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72F" w:rsidRDefault="00F9672F" w:rsidP="00F9672F">
      <w:pPr>
        <w:spacing w:after="0" w:line="240" w:lineRule="auto"/>
      </w:pPr>
      <w:r>
        <w:separator/>
      </w:r>
    </w:p>
  </w:endnote>
  <w:endnote w:type="continuationSeparator" w:id="0">
    <w:p w:rsidR="00F9672F" w:rsidRDefault="00F9672F" w:rsidP="00F9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72F" w:rsidRDefault="00F9672F" w:rsidP="00F9672F">
      <w:pPr>
        <w:spacing w:after="0" w:line="240" w:lineRule="auto"/>
      </w:pPr>
      <w:r>
        <w:separator/>
      </w:r>
    </w:p>
  </w:footnote>
  <w:footnote w:type="continuationSeparator" w:id="0">
    <w:p w:rsidR="00F9672F" w:rsidRDefault="00F9672F" w:rsidP="00F96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72F" w:rsidRDefault="00F967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6A"/>
    <w:rsid w:val="003B45D2"/>
    <w:rsid w:val="004C326A"/>
    <w:rsid w:val="00F9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2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72F"/>
  </w:style>
  <w:style w:type="paragraph" w:styleId="a5">
    <w:name w:val="footer"/>
    <w:basedOn w:val="a"/>
    <w:link w:val="a6"/>
    <w:uiPriority w:val="99"/>
    <w:unhideWhenUsed/>
    <w:rsid w:val="00F9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7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2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72F"/>
  </w:style>
  <w:style w:type="paragraph" w:styleId="a5">
    <w:name w:val="footer"/>
    <w:basedOn w:val="a"/>
    <w:link w:val="a6"/>
    <w:uiPriority w:val="99"/>
    <w:unhideWhenUsed/>
    <w:rsid w:val="00F9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2425</Words>
  <Characters>13828</Characters>
  <Application>Microsoft Office Word</Application>
  <DocSecurity>0</DocSecurity>
  <Lines>115</Lines>
  <Paragraphs>32</Paragraphs>
  <ScaleCrop>false</ScaleCrop>
  <Company/>
  <LinksUpToDate>false</LinksUpToDate>
  <CharactersWithSpaces>16221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2017-02-03T13:06:00Z</dcterms:created>
  <dcterms:modified xsi:type="dcterms:W3CDTF">2017-02-03T13:06:00Z</dcterms:modified>
</cp:coreProperties>
</file>