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2F9" w:rsidRPr="002B42F9" w:rsidRDefault="002B42F9" w:rsidP="002B42F9">
      <w:pPr>
        <w:spacing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 xml:space="preserve">Новые </w:t>
      </w:r>
      <w:bookmarkStart w:id="0" w:name="_GoBack"/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формы дошкольного образования</w:t>
      </w:r>
      <w:bookmarkEnd w:id="0"/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Одним из важнейших направлений работы с детьми-дошкольниками является работа с теми из них, кто не посещает </w:t>
      </w: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дошкольные образовательные учреждения</w:t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. Учитывая тот факт, что в настоящее время существует явный дефицит мест в дошкольные образовательные учреждения, это направление приобретает особую </w:t>
      </w:r>
      <w:proofErr w:type="spell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актуальность</w:t>
      </w:r>
      <w:proofErr w:type="gram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.Д</w:t>
      </w:r>
      <w:proofErr w:type="gramEnd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ля</w:t>
      </w:r>
      <w:proofErr w:type="spellEnd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 решения этой проблемы создаются новые формы дошкольного образования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«О семейных дошкольных группах».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В целях развития системы дошкольного образования главам муниципальных образований рекомендовано проводить работу по организации семейных дошкольных групп. Деятельность дошкольной семейной группы осуществляется в соответствии с действующим законодательством РФ.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Семейные дошкольные группы могут создаваться физическими и юридическими лицами и осуществлять свою деятельность, как структурное подразделение муниципального дошкольного образовательного учреждения, так и как самостоятельная организация.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Семейная дошкольная группа как структурное подразделение дошкольного образовательного учреждения создается на основании приказа руководителя дошкольного образовательного учреждения по согласованию с учредителем дошкольного учреждения.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Семейная группа организуется в жилых помещениях (частных жилых домах или квартирах) по месту проживания семьи, а также в иных помещениях, соответствующих требованиям СанПиН 2.4.1.2660 – 10.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Одним из основных требований является расположение помещения не выше второго этажа. Семейные дошкольные группы создаются при наличии положительного санитарно-эпидемиологического заключения на используемые помещения, выданного территориальным отделением Управления Федеральной службы по надзору в сфере защиты прав потребителей и благополучия человека (</w:t>
      </w:r>
      <w:proofErr w:type="spell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Роспотребнадзор</w:t>
      </w:r>
      <w:proofErr w:type="spellEnd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). В помещении, где располагаются семейные дошкольные группы, должна быть обеспечена противопожарная безопасность.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Количество детей в семейных дошкольных группах определяется с учетом их возраста, площади жилого помещения и количеством комнат в нем (не менее 6 кв. м общей площади на одного ребёнка, в т. ч. - 4 кв. м жилой площади).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На должность воспитателя назначается один из родителей, а воспитанники – дети этой семьи и дети родителей, желающих отдать своих детей на воспитание в семейные дошкольные группы.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При подборе воспитателя семейной дошкольной группы учитываются условия проживания семьи, нравственные и личные качества, гарантирующие гуманистический </w:t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lastRenderedPageBreak/>
        <w:t>характер взаимодействия с детьми, способность к выполнению возложенных обязанностей, отношение членов семьи кандидата к детям.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Воспитателем семейной группы может быть родитель (законный представитель) семьи, имеющей детей дошкольного возраста, прошедший социально-психологическое обследование, имеющий удовлетворительные условия жизни и положительное заключение муниципального органа управления образованием за исключением: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лица, признанного судом недееспособным или ограниченно дееспособным;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супругов, один из которых признан судом недееспособным или ограниченно дееспособным;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супругов (один из супругов), лишенных родительских прав или ограниченных судом в родительских правах;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лица, отстраненного или освобожденного от обязанностей опекуна (попечителя), приемного родителя за ненадлежащее выполнение возложенных на него законом обязанностей;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бывших усыновителей, если усыновление отменено судом по их вине;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- лица (один из супругов), имеющего заболевания, при наличии которых он не может </w:t>
      </w:r>
      <w:proofErr w:type="gram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осуществлять обязанности</w:t>
      </w:r>
      <w:proofErr w:type="gramEnd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 по воспитанию детей, либо ему запрещена работа с детьми;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лица, не имеющего постоянного места жительства;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лица, не располагающего необходимыми жилищно-бытовыми условиями для организации семейных групп в жилом помещении и проживающего в жилых помещениях, не отвечающих санитарным и техническим правилам и нормам;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лица, имеющего судимость, либо которому педагогическая деятельность запрещена приговором суда, либо имеющего неснятую или непогашенную судимость за умышленные тяжкие и особо тяжкие преступления, предусмотренные Уголовным кодексом РФ и Уголовным кодексом РСФСР;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лица, не имеющего среднего (полного) общего образования.</w:t>
      </w:r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Воспитатель семейной дошкольной группы, являющейся структурным подразделением муниципального дошкольного образовательного учреждения, и взрослые члены семьи, проживающие в помещении, где размещается семейная дошкольная группа, проходят обязательные медицинские осмотры при поступлении на работу и периодические медицинские осмотры в установленном порядке.</w:t>
      </w:r>
      <w:proofErr w:type="gramEnd"/>
    </w:p>
    <w:p w:rsidR="002B42F9" w:rsidRPr="002B42F9" w:rsidRDefault="002B42F9" w:rsidP="002B42F9">
      <w:pPr>
        <w:spacing w:before="100" w:beforeAutospacing="1" w:after="0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shd w:val="clear" w:color="auto" w:fill="FFFFFF"/>
          <w:lang w:eastAsia="ru-RU"/>
        </w:rPr>
        <w:lastRenderedPageBreak/>
        <w:t>МЕТОДИЧЕСКИЕ РЕКОМЕНДАЦИИ ДЛЯ ИНДИВИДУАЛЬНЫХ ПРЕДПРИНИМАТЕЛЕЙ ПО ОКАЗАНИЮ УСЛУГ ПО УХОДУ И ПРИСМОТРУ ЗА ДЕТЬМИ ДОШКОЛЬНОГО ВОЗРАСТА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Настоящие рекомендации разработаны с целью развития услуг по уходу и присмотру за детьми дошкольного возраста и определяют порядок создания таких групп, требования к их функционированию, требования к содержанию общеразвивающей услуге дошкольного образования, взаимоотношения между Индивидуальным предпринимателем, родителями и муниципалитетом. 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Все больше в нашей стране появляется людей, желающих открыть частный детский сад, группы по присмотру и уходу за детьми дошкольного возраста. Желание родителей отдать ребенка в группу по присмотру и уходу - благоприятная почва для организации бизнеса в этой сфере.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Индивидуальная трудовая педагогическая деятельность в сфере дошкольного образования сопровождается получением доходов, рассматривается как предпринимательская и подлежит регистрации в соответствии с законодательством Российской Федерации. Индивидуальная трудовая педагогическая деятельность не лицензируется.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Незарегистрированная индивидуальная трудовая педагогическая деятельность не допускается. Физические лица, занимающиеся такой деятельностью с нарушением законодательства Российской Федерации, несут ответственность в соответствии с законодательством Российской Федерации. Все доходы, полученные от такой деятельности, подлежат взысканию в доход соответствующего местного бюджета в установленном порядке.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Этапы организации услуг по присмотру и уходу за детьми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дошкольного возраста</w:t>
      </w:r>
      <w:r w:rsidRPr="002B42F9">
        <w:rPr>
          <w:rFonts w:ascii="Times New Roman" w:eastAsia="Times New Roman" w:hAnsi="Times New Roman" w:cs="Times New Roman"/>
          <w:b/>
          <w:bCs/>
          <w:i/>
          <w:iCs/>
          <w:color w:val="4682B4"/>
          <w:sz w:val="24"/>
          <w:szCs w:val="24"/>
          <w:lang w:eastAsia="ru-RU"/>
        </w:rPr>
        <w:t> </w:t>
      </w: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индивидуальными предпринимателями.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1. Наличие устава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Индивидуальным предпринимателям не требуется Устав для оказания услуги по присмотру и уходу за детьми дошкольного возраста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2</w:t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. </w:t>
      </w: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Государственная регистрация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Индивидуальные предприниматели регистрируются в органах налоговой инспекции.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3. Помещение и материально-техническое оснащение помещения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Помещение можно приобрести, построить или взять в аренду. Но независимо от того, какой вид собственности избирается, оно должно соответствовать требованиям </w:t>
      </w:r>
      <w:proofErr w:type="spell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СанПин</w:t>
      </w:r>
      <w:proofErr w:type="spellEnd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 2.4.1.3049-13.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Материально-техническое оснащение должно соответствовать режиму работы группы.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lastRenderedPageBreak/>
        <w:t>4. Наличие лицензии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Лицензирование деятельности организации по оказанию услуг по присмотру и уходу за детьми, не связанной с оказанием образовательных услуг, не требуется.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5. Постановка на учет в государственных органах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Поставка на учет во внебюджетных фондах - Пенсионном фонде, Фонде обязательного медицинского страхования, Фонде социального страхования и в органе государственной статистики (с получением статистических кодов - ОКВЭД, ОКПО и других) - не требуется.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6.Правовое регулирование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Правовое регулирование создания и осуществления деятельности образовательного учреждения, как государственного, так и негосударственного, строится на общих принципах и регламентируется в большинстве случаев одними и теми же законодательными и нормативно-правовыми актами.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1.Трудовой кодекс Российской Федерации;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2.Гражданский кодекс Российской Федерации;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3.Федеральный закон Российской Федерации «О некоммерческих организациях»;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4. Федеральный закон «Об образовании в Российской Федерации» №273-ФЗ.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5.Типовое положение о дошкольном образовательном учреждении, утвержденное приказом Министерства образования и науки Российской Федерации от 27.10.2011 года №2562;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6.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организаций», утвержденные Главным государственным санитарным врачом Российской Федерации 15.05.2013 года;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7. Федеральный закон Российской Федерации «О государственной регистрации юридических лиц и индивидуальных предпринимателей»;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8. Постановление Правительства Российской Федерации «Об утверждении Положения о лицензировании образовательной деятельности»;</w:t>
      </w:r>
      <w:r w:rsidRPr="002B42F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9. Закон Российской федерации «О защите прав потребителей»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Общие требования к организации работы групп по уходу и присмотру за детьми дошкольного возраста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1. Услуга по уходу и присмотру может быть оказана индивидуальными предпринимателями (далее - Поставщик услуги).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2. Взаимоотношения между Поставщиком услуги и родителями (законными представителями) регулируются договором, включающим в себя взаимные права, обязанности и ответственность сторон, возникающие в процессе оказания услуги, </w:t>
      </w: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lastRenderedPageBreak/>
        <w:t>длительность пребывания ребенка, а также расчет размера платы, взимаемой с родителей (законных представителей) за оказание услуги.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3. Услуга по уходу и присмотру предполагает пребывание ребенка по месту оказания услуги в </w:t>
      </w:r>
      <w:proofErr w:type="gramStart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течение полного дня</w:t>
      </w:r>
      <w:proofErr w:type="gramEnd"/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 (не менее 5 часов).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4. Услуга по уходу и присмотру в зависимости от длительности пребывания ребенка включает в себя: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без организации питания и сна не более 3 – 4 часов;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при пребывании ребенка не более 5 часов - с организацией однократного приема пищи, прогулки продолжительностью не менее 1 часа, без организации сна;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- при пребывании ребенка более 5 часов - с организацией питания, с интервалом приема пищи 3 - 4 часа, прогулок продолжительностью не менее 1 часа и сна.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5. Услуга по уходу и присмотру может быть дополнена услугой по развитию, оздоровлению ребенка в соответствии с договором, заключенным между Поставщиком услуги и родителями (законными представителями) ребенка.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Организация индивидуальной предпринимательской деятельности в сфере дошкольного образования имеет несомненные положительные социальные эффекты: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1. Решается вопрос сокращения очереди в детские сады и реализации конституционного права граждан Российской Федерации на получение общедоступного и бесплатного дошкольного образования.</w:t>
      </w:r>
    </w:p>
    <w:p w:rsidR="002B42F9" w:rsidRPr="002B42F9" w:rsidRDefault="002B42F9" w:rsidP="002B42F9">
      <w:pPr>
        <w:spacing w:before="100" w:beforeAutospacing="1" w:after="100" w:afterAutospacing="1" w:line="312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2F9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>2. Данная форма дошкольного образования может быть развита в достаточно короткие сроки, так как индивидуальная педагогическая деятельность не лицензируется, нет сложной отчетности, высоких затрат на государственную регистрацию по сравнению с юридическими лицами.</w:t>
      </w:r>
    </w:p>
    <w:p w:rsidR="002571C3" w:rsidRDefault="002571C3"/>
    <w:sectPr w:rsidR="0025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7E2"/>
    <w:rsid w:val="002571C3"/>
    <w:rsid w:val="002B42F9"/>
    <w:rsid w:val="00F5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42F9"/>
  </w:style>
  <w:style w:type="character" w:styleId="a4">
    <w:name w:val="Strong"/>
    <w:basedOn w:val="a0"/>
    <w:uiPriority w:val="22"/>
    <w:qFormat/>
    <w:rsid w:val="002B42F9"/>
    <w:rPr>
      <w:b/>
      <w:bCs/>
    </w:rPr>
  </w:style>
  <w:style w:type="character" w:styleId="a5">
    <w:name w:val="Emphasis"/>
    <w:basedOn w:val="a0"/>
    <w:uiPriority w:val="20"/>
    <w:qFormat/>
    <w:rsid w:val="002B42F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42F9"/>
  </w:style>
  <w:style w:type="character" w:styleId="a4">
    <w:name w:val="Strong"/>
    <w:basedOn w:val="a0"/>
    <w:uiPriority w:val="22"/>
    <w:qFormat/>
    <w:rsid w:val="002B42F9"/>
    <w:rPr>
      <w:b/>
      <w:bCs/>
    </w:rPr>
  </w:style>
  <w:style w:type="character" w:styleId="a5">
    <w:name w:val="Emphasis"/>
    <w:basedOn w:val="a0"/>
    <w:uiPriority w:val="20"/>
    <w:qFormat/>
    <w:rsid w:val="002B42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1525</Words>
  <Characters>8693</Characters>
  <Application>Microsoft Office Word</Application>
  <DocSecurity>0</DocSecurity>
  <Lines>72</Lines>
  <Paragraphs>20</Paragraphs>
  <ScaleCrop>false</ScaleCrop>
  <Company>StartSoft</Company>
  <LinksUpToDate>false</LinksUpToDate>
  <CharactersWithSpaces>10198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2</cp:revision>
  <dcterms:created xsi:type="dcterms:W3CDTF">2016-02-05T11:33:00Z</dcterms:created>
  <dcterms:modified xsi:type="dcterms:W3CDTF">2016-02-05T11:33:00Z</dcterms:modified>
</cp:coreProperties>
</file>